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675" w:rsidRDefault="008B4675" w:rsidP="008B4675">
      <w:pPr>
        <w:ind w:firstLine="709"/>
        <w:jc w:val="both"/>
      </w:pPr>
      <w:r>
        <w:t>Данная литературно-музыкальная композиция представляет собой трогательное и глубокое обращение к теме войны, ее последствий и памяти о тех, кто отдал свои жизни за Родину. Основная мысль текста заключается в том, что природа — в частности, деревья — стала молчаливыми свидетелями трагедий и героизма военных лет, а также символами стойкости и памяти о тех, кто за свободу своей страны пожертвовал всем.</w:t>
      </w:r>
    </w:p>
    <w:p w:rsidR="008B4675" w:rsidRDefault="008B4675" w:rsidP="008B4675">
      <w:pPr>
        <w:ind w:firstLine="709"/>
        <w:jc w:val="both"/>
      </w:pPr>
      <w:r>
        <w:t>Композиция разделена на несколько частей, каждая из которых подчеркивает важность деревьев как памяти о войне. Стихи известных поэтов, таких как И. Гончаров и Н. Королева, создают образ деревьев, которые «воевали» и страдали вместе с людьми. Эти метафорические изображения помогают лучше понять, что природа не просто фон, а активный участник событий, который сохраняет память о прошлом. Особое внимание уделяется березе, как символу русской культуры и памяти, которая охраняет и передает через поколения рассказы о тяжёлых временах.</w:t>
      </w:r>
    </w:p>
    <w:p w:rsidR="008B4675" w:rsidRDefault="008B4675" w:rsidP="008B4675">
      <w:pPr>
        <w:ind w:firstLine="709"/>
        <w:jc w:val="both"/>
      </w:pPr>
      <w:r>
        <w:t>Ключевые идеи, раскрытые в композиции, включают:</w:t>
      </w:r>
    </w:p>
    <w:p w:rsidR="008B4675" w:rsidRDefault="008B4675" w:rsidP="008B4675">
      <w:pPr>
        <w:ind w:firstLine="709"/>
        <w:jc w:val="both"/>
      </w:pPr>
      <w:r>
        <w:t xml:space="preserve">1. </w:t>
      </w:r>
      <w:r>
        <w:t>«</w:t>
      </w:r>
      <w:r>
        <w:t>Война и природа</w:t>
      </w:r>
      <w:r>
        <w:t>»</w:t>
      </w:r>
      <w:r>
        <w:t>: Деревья становятся свидетелями и участниками трагедий, отражая страдания людей. Они словно «воевали» на стороне народа, принимая на себя удары войны — их стволы пронизаны шрамами от осколков и пуль.</w:t>
      </w:r>
    </w:p>
    <w:p w:rsidR="008B4675" w:rsidRDefault="008B4675" w:rsidP="008B4675">
      <w:pPr>
        <w:ind w:firstLine="709"/>
        <w:jc w:val="both"/>
      </w:pPr>
      <w:r>
        <w:t xml:space="preserve">2. </w:t>
      </w:r>
      <w:r>
        <w:t>«</w:t>
      </w:r>
      <w:r>
        <w:t>Память о погибших</w:t>
      </w:r>
      <w:r>
        <w:t>»</w:t>
      </w:r>
      <w:r>
        <w:t>: Деревья служат символом памяти о тех, кто не вернулся с войны. В тексте упоминается о посаженных аллеях в честь павших, что демонстрирует важность сохранения исторической памяти и уважения к жертвам.</w:t>
      </w:r>
    </w:p>
    <w:p w:rsidR="008B4675" w:rsidRDefault="008B4675" w:rsidP="008B4675">
      <w:pPr>
        <w:ind w:firstLine="709"/>
        <w:jc w:val="both"/>
      </w:pPr>
      <w:r>
        <w:t>3. «</w:t>
      </w:r>
      <w:r>
        <w:t>Долговечность памяти и единство</w:t>
      </w:r>
      <w:r>
        <w:t>»</w:t>
      </w:r>
      <w:r>
        <w:t xml:space="preserve">: Композиция подчеркивает, </w:t>
      </w:r>
      <w:proofErr w:type="gramStart"/>
      <w:r>
        <w:t>что</w:t>
      </w:r>
      <w:proofErr w:type="gramEnd"/>
      <w:r>
        <w:t xml:space="preserve"> несмотря на прошедшие годы, память о войне остается живой, и деревья продолжают рассказывать о страданиях и героизме. Эта связь выдерживает испытания времени.</w:t>
      </w:r>
    </w:p>
    <w:p w:rsidR="008B4675" w:rsidRDefault="008B4675" w:rsidP="008B4675">
      <w:pPr>
        <w:ind w:firstLine="709"/>
        <w:jc w:val="both"/>
      </w:pPr>
      <w:r>
        <w:t xml:space="preserve">4. </w:t>
      </w:r>
      <w:r>
        <w:t>«</w:t>
      </w:r>
      <w:r>
        <w:t>Будущее и ответственность</w:t>
      </w:r>
      <w:r>
        <w:t>»</w:t>
      </w:r>
      <w:r>
        <w:t>: В заключени</w:t>
      </w:r>
      <w:proofErr w:type="gramStart"/>
      <w:r>
        <w:t>и</w:t>
      </w:r>
      <w:proofErr w:type="gramEnd"/>
      <w:r>
        <w:t xml:space="preserve"> композиции звучит призыв к молодому поколению не забывать о подвиге своих предков, активно участвовать в сохранении памяти и воссоздании аллей славы — мест, которые не только напоминают о прошлом, но и вдохновляют на лучшее будущее.</w:t>
      </w:r>
    </w:p>
    <w:p w:rsidR="00FA7BC7" w:rsidRDefault="008B4675" w:rsidP="008B4675">
      <w:pPr>
        <w:ind w:firstLine="709"/>
        <w:jc w:val="both"/>
      </w:pPr>
      <w:r>
        <w:t>Таким образом, композиция является не только данью уважения к жертвам войны, но и призывом к действию, побуждая молодежь хранить память о тех, кто отдал свои жизни ради свободы и мира.</w:t>
      </w:r>
    </w:p>
    <w:p w:rsidR="00034478" w:rsidRDefault="00034478" w:rsidP="008B4675">
      <w:pPr>
        <w:ind w:firstLine="709"/>
        <w:jc w:val="both"/>
      </w:pPr>
    </w:p>
    <w:p w:rsidR="00034478" w:rsidRDefault="00034478" w:rsidP="008B4675">
      <w:pPr>
        <w:ind w:firstLine="709"/>
        <w:jc w:val="both"/>
      </w:pPr>
      <w:r>
        <w:t>Весь материал расположен по ссылке</w:t>
      </w:r>
    </w:p>
    <w:p w:rsidR="00034478" w:rsidRDefault="00034478" w:rsidP="008B4675">
      <w:pPr>
        <w:ind w:firstLine="709"/>
        <w:jc w:val="both"/>
      </w:pPr>
      <w:r w:rsidRPr="00034478">
        <w:t xml:space="preserve"> https://disk.yandex.ru/d/-v_PV3oqjZ-4Vw</w:t>
      </w:r>
    </w:p>
    <w:sectPr w:rsidR="00034478" w:rsidSect="00FA7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B4675"/>
    <w:rsid w:val="00034478"/>
    <w:rsid w:val="008B4675"/>
    <w:rsid w:val="00B4604D"/>
    <w:rsid w:val="00FA7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327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2025-02-02T21:34:00Z</dcterms:created>
  <dcterms:modified xsi:type="dcterms:W3CDTF">2025-02-02T21:39:00Z</dcterms:modified>
</cp:coreProperties>
</file>